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新宋体" w:hAnsi="新宋体" w:eastAsia="新宋体" w:cs="新宋体"/>
          <w:b/>
          <w:bCs/>
          <w:color w:val="000000"/>
          <w:kern w:val="0"/>
          <w:sz w:val="32"/>
          <w:szCs w:val="32"/>
        </w:rPr>
      </w:pPr>
      <w:bookmarkStart w:id="0" w:name="OLE_LINK1"/>
      <w:r>
        <w:rPr>
          <w:rFonts w:hint="eastAsia" w:ascii="新宋体" w:hAnsi="新宋体" w:eastAsia="新宋体" w:cs="新宋体"/>
          <w:b/>
          <w:bCs/>
          <w:color w:val="000000"/>
          <w:kern w:val="0"/>
          <w:sz w:val="32"/>
          <w:szCs w:val="32"/>
        </w:rPr>
        <w:t>2015--2016学年度“优秀团支书”评审工作通知</w:t>
      </w:r>
    </w:p>
    <w:bookmarkEnd w:id="0"/>
    <w:p>
      <w:pPr>
        <w:spacing w:line="360" w:lineRule="auto"/>
        <w:ind w:firstLine="482" w:firstLineChars="200"/>
        <w:jc w:val="righ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——计算机科学学院助学工作小组</w:t>
      </w:r>
    </w:p>
    <w:p>
      <w:pPr>
        <w:spacing w:line="360" w:lineRule="auto"/>
        <w:ind w:firstLine="482" w:firstLineChars="200"/>
        <w:jc w:val="right"/>
        <w:rPr>
          <w:rFonts w:ascii="宋体" w:hAnsi="宋体" w:eastAsia="宋体" w:cs="宋体"/>
          <w:b/>
          <w:sz w:val="24"/>
        </w:rPr>
      </w:pP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各位</w:t>
      </w:r>
      <w:r>
        <w:rPr>
          <w:rFonts w:hint="eastAsia"/>
          <w:szCs w:val="21"/>
          <w:lang w:eastAsia="zh-CN"/>
        </w:rPr>
        <w:t>团支书</w:t>
      </w:r>
      <w:bookmarkStart w:id="1" w:name="_GoBack"/>
      <w:bookmarkEnd w:id="1"/>
      <w:r>
        <w:rPr>
          <w:rFonts w:hint="eastAsia"/>
          <w:szCs w:val="21"/>
        </w:rPr>
        <w:t>，大家好。2015~</w:t>
      </w:r>
      <w:r>
        <w:rPr>
          <w:rFonts w:hint="eastAsia" w:ascii="宋体" w:hAnsi="宋体" w:eastAsia="宋体" w:cs="宋体"/>
          <w:color w:val="000000"/>
          <w:szCs w:val="21"/>
        </w:rPr>
        <w:t>2016年“优秀团支书”</w:t>
      </w:r>
      <w:r>
        <w:rPr>
          <w:rFonts w:hint="eastAsia"/>
          <w:szCs w:val="21"/>
        </w:rPr>
        <w:t>评审工作即将开始，请同学们认真阅读以下文件，并根据自己的实际情况，秉着诚信、认真的态度，高度重视本次</w:t>
      </w:r>
      <w:r>
        <w:rPr>
          <w:rFonts w:hint="eastAsia" w:ascii="宋体" w:hAnsi="宋体" w:eastAsia="宋体" w:cs="宋体"/>
          <w:color w:val="000000"/>
          <w:szCs w:val="21"/>
        </w:rPr>
        <w:t>“优秀团支书”评审</w:t>
      </w:r>
      <w:r>
        <w:rPr>
          <w:rFonts w:hint="eastAsia"/>
          <w:szCs w:val="21"/>
        </w:rPr>
        <w:t>工作。谢谢！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2015~</w:t>
      </w:r>
      <w:r>
        <w:rPr>
          <w:rFonts w:hint="eastAsia" w:ascii="宋体" w:hAnsi="宋体" w:eastAsia="宋体" w:cs="宋体"/>
          <w:color w:val="000000"/>
          <w:szCs w:val="21"/>
        </w:rPr>
        <w:t>2016年“优秀团支书”</w:t>
      </w:r>
      <w:r>
        <w:rPr>
          <w:rFonts w:hint="eastAsia"/>
          <w:szCs w:val="21"/>
        </w:rPr>
        <w:t>评审工作即将开始，现通知如下：</w:t>
      </w:r>
    </w:p>
    <w:p>
      <w:pPr>
        <w:pStyle w:val="13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="宋体" w:hAnsi="宋体" w:eastAsia="宋体" w:cs="宋体"/>
          <w:b/>
          <w:bCs/>
          <w:color w:val="000000"/>
          <w:kern w:val="0"/>
          <w:sz w:val="15"/>
          <w:szCs w:val="15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申请条件：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szCs w:val="21"/>
        </w:rPr>
      </w:pPr>
      <w:r>
        <w:rPr>
          <w:rFonts w:hint="eastAsia"/>
          <w:szCs w:val="21"/>
        </w:rPr>
        <w:t>担任班级2015-2016学年团支书。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szCs w:val="21"/>
        </w:rPr>
      </w:pPr>
      <w:r>
        <w:rPr>
          <w:rFonts w:hint="eastAsia"/>
          <w:szCs w:val="21"/>
        </w:rPr>
        <w:t>学习成绩优秀，评优年度无补考。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szCs w:val="21"/>
        </w:rPr>
      </w:pPr>
      <w:r>
        <w:rPr>
          <w:rFonts w:hint="eastAsia"/>
          <w:szCs w:val="21"/>
        </w:rPr>
        <w:t>遵守法律法规及校纪校规，无旷课等违纪现象。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szCs w:val="21"/>
        </w:rPr>
      </w:pPr>
      <w:r>
        <w:rPr>
          <w:rFonts w:hint="eastAsia"/>
          <w:szCs w:val="21"/>
        </w:rPr>
        <w:t>按时出席工作会议，无迟到早退现象。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szCs w:val="21"/>
        </w:rPr>
      </w:pPr>
      <w:r>
        <w:rPr>
          <w:rFonts w:hint="eastAsia"/>
          <w:szCs w:val="21"/>
        </w:rPr>
        <w:t>工作责任心理强，密切关注、定期更新本班家庭经济困难学生的情况，及时上报二级学院。</w:t>
      </w:r>
    </w:p>
    <w:p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szCs w:val="21"/>
        </w:rPr>
      </w:pPr>
      <w:r>
        <w:rPr>
          <w:rFonts w:hint="eastAsia"/>
          <w:szCs w:val="21"/>
        </w:rPr>
        <w:t>工作有条理，做好每个学期班级助学工作的</w:t>
      </w:r>
      <w:r>
        <w:rPr>
          <w:szCs w:val="21"/>
        </w:rPr>
        <w:t>策划、开展和总结工作。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二</w:t>
      </w:r>
      <w:r>
        <w:rPr>
          <w:rFonts w:ascii="宋体" w:hAnsi="宋体" w:eastAsia="宋体" w:cs="宋体"/>
          <w:b/>
          <w:bCs/>
          <w:color w:val="000000"/>
          <w:kern w:val="0"/>
          <w:sz w:val="20"/>
          <w:szCs w:val="20"/>
        </w:rPr>
        <w:t>、</w:t>
      </w:r>
      <w:r>
        <w:rPr>
          <w:rFonts w:ascii="宋体" w:hAnsi="宋体" w:eastAsia="宋体" w:cs="宋体"/>
          <w:b/>
          <w:bCs/>
          <w:color w:val="000000"/>
          <w:kern w:val="0"/>
          <w:sz w:val="22"/>
          <w:szCs w:val="22"/>
        </w:rPr>
        <w:t>评选程序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</w:rPr>
        <w:t>：</w:t>
      </w:r>
    </w:p>
    <w:p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团支书</w:t>
      </w:r>
      <w:r>
        <w:rPr>
          <w:rFonts w:ascii="宋体" w:hAnsi="宋体" w:eastAsia="宋体" w:cs="宋体"/>
          <w:color w:val="000000"/>
          <w:kern w:val="0"/>
          <w:szCs w:val="21"/>
        </w:rPr>
        <w:t>个人提出申请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</w:rPr>
        <w:t>提交相关申请资料。</w:t>
      </w:r>
    </w:p>
    <w:p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学院奖助学工作领导小组根据各上报的材料进行评审，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确定初审名单</w:t>
      </w:r>
      <w:r>
        <w:rPr>
          <w:rFonts w:ascii="宋体" w:hAnsi="宋体" w:eastAsia="宋体" w:cs="宋体"/>
          <w:color w:val="000000"/>
          <w:kern w:val="0"/>
          <w:szCs w:val="21"/>
        </w:rPr>
        <w:t>并进行公示3天后，将初选名单及有关材料报学生处。</w:t>
      </w:r>
    </w:p>
    <w:p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学生处根据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二级</w:t>
      </w:r>
      <w:r>
        <w:rPr>
          <w:rFonts w:ascii="宋体" w:hAnsi="宋体" w:eastAsia="宋体" w:cs="宋体"/>
          <w:color w:val="000000"/>
          <w:kern w:val="0"/>
          <w:szCs w:val="21"/>
        </w:rPr>
        <w:t>学院上报的材料，召开会议确定优秀人选，并进行为期5天的公示，有异议者，重新审核确定。</w:t>
      </w:r>
    </w:p>
    <w:p>
      <w:pPr>
        <w:widowControl/>
        <w:tabs>
          <w:tab w:val="left" w:pos="425"/>
        </w:tabs>
        <w:spacing w:before="100" w:beforeAutospacing="1" w:after="100" w:afterAutospacing="1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三、资料准备： </w:t>
      </w:r>
    </w:p>
    <w:p>
      <w:pPr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若班级上有符合申请条件者，请严格按照以下规定准备材料：</w:t>
      </w:r>
    </w:p>
    <w:p>
      <w:pPr>
        <w:jc w:val="left"/>
        <w:rPr>
          <w:rFonts w:ascii="宋体" w:hAnsi="宋体"/>
          <w:szCs w:val="21"/>
        </w:rPr>
      </w:pPr>
    </w:p>
    <w:p>
      <w:pPr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纸质版：</w:t>
      </w:r>
    </w:p>
    <w:p>
      <w:pPr>
        <w:pStyle w:val="5"/>
        <w:ind w:left="240"/>
        <w:rPr>
          <w:rStyle w:val="7"/>
          <w:rFonts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1、《广东技术师范学院2015—2016学年团支书考核表》</w:t>
      </w:r>
      <w:r>
        <w:rPr>
          <w:rStyle w:val="7"/>
          <w:rFonts w:hint="eastAsia" w:ascii="宋体" w:hAnsi="宋体" w:eastAsia="宋体" w:cs="宋体"/>
          <w:b w:val="0"/>
          <w:sz w:val="21"/>
          <w:szCs w:val="21"/>
        </w:rPr>
        <w:t>（附件1）（</w:t>
      </w:r>
      <w:r>
        <w:rPr>
          <w:rFonts w:hint="eastAsia" w:ascii="宋体" w:hAnsi="宋体" w:eastAsia="宋体" w:cs="宋体"/>
          <w:bCs/>
          <w:sz w:val="21"/>
          <w:szCs w:val="21"/>
        </w:rPr>
        <w:t>严格按模板填写</w:t>
      </w:r>
      <w:r>
        <w:rPr>
          <w:rFonts w:hint="eastAsia" w:ascii="宋体" w:hAnsi="宋体" w:eastAsia="宋体" w:cs="宋体"/>
          <w:bCs/>
          <w:color w:val="2F5597" w:themeColor="accent5" w:themeShade="BF"/>
          <w:sz w:val="21"/>
          <w:szCs w:val="21"/>
        </w:rPr>
        <w:t>，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先填写再打印</w:t>
      </w:r>
      <w:r>
        <w:rPr>
          <w:rFonts w:hint="eastAsia" w:ascii="宋体" w:hAnsi="宋体" w:eastAsia="宋体" w:cs="宋体"/>
          <w:bCs/>
          <w:sz w:val="21"/>
          <w:szCs w:val="21"/>
        </w:rPr>
        <w:t>，一式两份；具体见填写模板</w:t>
      </w:r>
      <w:r>
        <w:rPr>
          <w:rStyle w:val="7"/>
          <w:rFonts w:hint="eastAsia" w:ascii="宋体" w:hAnsi="宋体" w:eastAsia="宋体" w:cs="宋体"/>
          <w:b w:val="0"/>
          <w:sz w:val="21"/>
          <w:szCs w:val="21"/>
        </w:rPr>
        <w:t>）</w:t>
      </w:r>
    </w:p>
    <w:p>
      <w:pPr>
        <w:pStyle w:val="2"/>
        <w:rPr>
          <w:rFonts w:ascii="宋体" w:hAnsi="宋体" w:eastAsia="宋体" w:cs="宋体"/>
          <w:bCs/>
          <w:szCs w:val="21"/>
        </w:rPr>
      </w:pPr>
      <w:r>
        <w:rPr>
          <w:rStyle w:val="7"/>
          <w:rFonts w:hint="eastAsia" w:ascii="宋体" w:hAnsi="宋体" w:eastAsia="宋体" w:cs="宋体"/>
          <w:b w:val="0"/>
          <w:szCs w:val="21"/>
        </w:rPr>
        <w:t xml:space="preserve">  2、考核表中填到的获奖情况的奖状复印件（一式两份）</w:t>
      </w:r>
    </w:p>
    <w:p>
      <w:pPr>
        <w:pStyle w:val="5"/>
        <w:rPr>
          <w:rStyle w:val="7"/>
          <w:rFonts w:ascii="宋体" w:hAnsi="宋体" w:eastAsia="宋体" w:cs="宋体"/>
          <w:b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sz w:val="21"/>
          <w:szCs w:val="21"/>
        </w:rPr>
        <w:t xml:space="preserve">  3、《广东技术师范学院XX学院2015—2016学年团支书汇总名单表》（附件2）（一份，团支书打印上交）</w:t>
      </w:r>
    </w:p>
    <w:p>
      <w:pPr>
        <w:pStyle w:val="5"/>
        <w:tabs>
          <w:tab w:val="left" w:pos="2055"/>
        </w:tabs>
        <w:rPr>
          <w:rStyle w:val="7"/>
          <w:rFonts w:ascii="宋体" w:hAnsi="宋体" w:eastAsia="宋体" w:cs="宋体"/>
          <w:b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sz w:val="21"/>
          <w:szCs w:val="21"/>
        </w:rPr>
        <w:t>电子版：</w:t>
      </w:r>
    </w:p>
    <w:p>
      <w:pPr>
        <w:pStyle w:val="5"/>
        <w:tabs>
          <w:tab w:val="left" w:pos="2055"/>
        </w:tabs>
        <w:rPr>
          <w:rStyle w:val="7"/>
          <w:rFonts w:ascii="宋体" w:hAnsi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1、《广东技术师范学院2015—2016学年团支书考核表》</w:t>
      </w:r>
      <w:r>
        <w:rPr>
          <w:rStyle w:val="7"/>
          <w:rFonts w:hint="eastAsia" w:ascii="宋体" w:hAnsi="宋体" w:eastAsia="宋体" w:cs="宋体"/>
          <w:b w:val="0"/>
          <w:sz w:val="21"/>
          <w:szCs w:val="21"/>
        </w:rPr>
        <w:t>（附件1）</w:t>
      </w:r>
      <w:r>
        <w:rPr>
          <w:rStyle w:val="7"/>
          <w:rFonts w:ascii="宋体" w:hAnsi="宋体" w:cs="宋体"/>
          <w:b w:val="0"/>
          <w:sz w:val="21"/>
          <w:szCs w:val="21"/>
        </w:rPr>
        <w:tab/>
      </w:r>
    </w:p>
    <w:p>
      <w:pPr>
        <w:pStyle w:val="5"/>
        <w:tabs>
          <w:tab w:val="left" w:pos="2055"/>
        </w:tabs>
        <w:rPr>
          <w:rFonts w:ascii="宋体" w:hAnsi="宋体" w:eastAsia="宋体" w:cs="宋体"/>
          <w:sz w:val="21"/>
          <w:szCs w:val="21"/>
        </w:rPr>
      </w:pPr>
      <w:r>
        <w:rPr>
          <w:rStyle w:val="7"/>
          <w:rFonts w:hint="eastAsia" w:ascii="宋体" w:hAnsi="宋体" w:eastAsia="宋体" w:cs="宋体"/>
          <w:b w:val="0"/>
          <w:sz w:val="21"/>
          <w:szCs w:val="21"/>
        </w:rPr>
        <w:t>2、《广东技术师范学院XX学院2015—2016学年团支书汇总名单表》（附件2）</w:t>
      </w:r>
    </w:p>
    <w:p>
      <w:pPr>
        <w:pStyle w:val="13"/>
        <w:widowControl/>
        <w:numPr>
          <w:ilvl w:val="0"/>
          <w:numId w:val="4"/>
        </w:numPr>
        <w:spacing w:before="100" w:beforeAutospacing="1" w:after="100" w:afterAutospacing="1"/>
        <w:ind w:firstLineChars="0"/>
        <w:jc w:val="left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上交时间：</w:t>
      </w:r>
    </w:p>
    <w:p>
      <w:pPr>
        <w:pStyle w:val="5"/>
        <w:ind w:firstLine="240" w:firstLineChars="100"/>
        <w:rPr>
          <w:rStyle w:val="7"/>
          <w:b w:val="0"/>
        </w:rPr>
      </w:pPr>
      <w:r>
        <w:rPr>
          <w:rStyle w:val="7"/>
          <w:rFonts w:hint="eastAsia"/>
          <w:b w:val="0"/>
        </w:rPr>
        <w:t>团支书收集好资料并按时上交：</w:t>
      </w:r>
    </w:p>
    <w:p>
      <w:pPr>
        <w:pStyle w:val="5"/>
        <w:ind w:firstLine="240" w:firstLineChars="100"/>
        <w:rPr>
          <w:rStyle w:val="7"/>
          <w:b w:val="0"/>
        </w:rPr>
      </w:pPr>
      <w:r>
        <w:rPr>
          <w:rStyle w:val="7"/>
          <w:rFonts w:hint="eastAsia"/>
          <w:b w:val="0"/>
        </w:rPr>
        <w:t>电子版：</w:t>
      </w:r>
      <w:r>
        <w:rPr>
          <w:rStyle w:val="7"/>
          <w:rFonts w:hint="eastAsia"/>
          <w:b w:val="0"/>
          <w:color w:val="FF0000"/>
        </w:rPr>
        <w:t>请各团支书于7月5日晚23:00前将考核表（附件1）与汇总表（附件2）</w:t>
      </w:r>
      <w:r>
        <w:fldChar w:fldCharType="begin"/>
      </w:r>
      <w:r>
        <w:instrText xml:space="preserve"> HYPERLINK "mailto:发至扶困邮箱jkypks2010@126.com" </w:instrText>
      </w:r>
      <w:r>
        <w:fldChar w:fldCharType="separate"/>
      </w:r>
      <w:r>
        <w:rPr>
          <w:rStyle w:val="8"/>
          <w:rFonts w:hint="eastAsia"/>
        </w:rPr>
        <w:t>发至扶困邮箱jkypks2010@126.com</w:t>
      </w:r>
      <w:r>
        <w:rPr>
          <w:rStyle w:val="8"/>
          <w:rFonts w:hint="eastAsia"/>
        </w:rPr>
        <w:fldChar w:fldCharType="end"/>
      </w:r>
      <w:r>
        <w:rPr>
          <w:rStyle w:val="7"/>
          <w:rFonts w:hint="eastAsia"/>
          <w:b w:val="0"/>
        </w:rPr>
        <w:t>（电子版资料放在一个压缩包里面命名为“xx班+优秀团支书”）</w:t>
      </w:r>
    </w:p>
    <w:p>
      <w:pPr>
        <w:pStyle w:val="5"/>
        <w:ind w:firstLine="240" w:firstLineChars="100"/>
        <w:rPr>
          <w:rStyle w:val="7"/>
          <w:b w:val="0"/>
        </w:rPr>
      </w:pPr>
      <w:r>
        <w:rPr>
          <w:rStyle w:val="7"/>
          <w:rFonts w:hint="eastAsia"/>
          <w:b w:val="0"/>
        </w:rPr>
        <w:t>纸质版：</w:t>
      </w:r>
      <w:r>
        <w:rPr>
          <w:rStyle w:val="7"/>
          <w:rFonts w:hint="eastAsia"/>
          <w:b w:val="0"/>
          <w:color w:val="FF0000"/>
        </w:rPr>
        <w:t>请各团支书于7月6日中午12:00-12：30将资料上交到一教101</w:t>
      </w:r>
      <w:r>
        <w:rPr>
          <w:rStyle w:val="7"/>
          <w:rFonts w:hint="eastAsia"/>
          <w:b w:val="0"/>
        </w:rPr>
        <w:t>。</w:t>
      </w:r>
    </w:p>
    <w:p>
      <w:pPr>
        <w:pStyle w:val="5"/>
        <w:ind w:firstLine="240" w:firstLineChars="100"/>
        <w:rPr>
          <w:rStyle w:val="7"/>
          <w:b w:val="0"/>
        </w:rPr>
      </w:pPr>
    </w:p>
    <w:p>
      <w:pPr>
        <w:pStyle w:val="5"/>
        <w:ind w:firstLine="240" w:firstLineChars="100"/>
        <w:rPr>
          <w:rStyle w:val="7"/>
          <w:b w:val="0"/>
        </w:rPr>
      </w:pPr>
    </w:p>
    <w:p>
      <w:pPr>
        <w:pStyle w:val="5"/>
        <w:ind w:firstLine="240" w:firstLineChars="100"/>
        <w:rPr>
          <w:rStyle w:val="7"/>
          <w:b w:val="0"/>
        </w:rPr>
      </w:pPr>
    </w:p>
    <w:p>
      <w:pPr>
        <w:pStyle w:val="5"/>
        <w:ind w:firstLine="240" w:firstLineChars="100"/>
        <w:rPr>
          <w:rStyle w:val="7"/>
          <w:b w:val="0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b/>
          <w:bCs/>
          <w:color w:val="000000"/>
          <w:kern w:val="0"/>
          <w:szCs w:val="21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000000"/>
          <w:kern w:val="0"/>
          <w:szCs w:val="21"/>
        </w:rPr>
      </w:pPr>
    </w:p>
    <w:p>
      <w:pPr>
        <w:ind w:firstLine="540"/>
        <w:rPr>
          <w:rFonts w:ascii="新宋体" w:hAnsi="新宋体" w:eastAsia="新宋体" w:cs="新宋体"/>
          <w:color w:val="000000"/>
          <w:kern w:val="0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22EFE"/>
    <w:multiLevelType w:val="multilevel"/>
    <w:tmpl w:val="52222EFE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771A26"/>
    <w:multiLevelType w:val="singleLevel"/>
    <w:tmpl w:val="57771A26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7771F5B"/>
    <w:multiLevelType w:val="singleLevel"/>
    <w:tmpl w:val="57771F5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5FF33DF3"/>
    <w:multiLevelType w:val="multilevel"/>
    <w:tmpl w:val="5FF33DF3"/>
    <w:lvl w:ilvl="0" w:tentative="0">
      <w:start w:val="4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557BF"/>
    <w:rsid w:val="00034800"/>
    <w:rsid w:val="00270FF9"/>
    <w:rsid w:val="002B5B96"/>
    <w:rsid w:val="0032724B"/>
    <w:rsid w:val="004D3D30"/>
    <w:rsid w:val="0050514D"/>
    <w:rsid w:val="005066D8"/>
    <w:rsid w:val="005465A7"/>
    <w:rsid w:val="005E78B3"/>
    <w:rsid w:val="0062656D"/>
    <w:rsid w:val="00814224"/>
    <w:rsid w:val="008E09FF"/>
    <w:rsid w:val="008E3457"/>
    <w:rsid w:val="00B8400D"/>
    <w:rsid w:val="00D318A7"/>
    <w:rsid w:val="00DA1A68"/>
    <w:rsid w:val="00ED2042"/>
    <w:rsid w:val="00ED5EC1"/>
    <w:rsid w:val="00F150DE"/>
    <w:rsid w:val="00FA2EE3"/>
    <w:rsid w:val="06C34CF0"/>
    <w:rsid w:val="0A1C376D"/>
    <w:rsid w:val="13F557BF"/>
    <w:rsid w:val="5CBA01D2"/>
    <w:rsid w:val="6BD205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  <w:rPr>
      <w:szCs w:val="22"/>
    </w:rPr>
  </w:style>
  <w:style w:type="paragraph" w:styleId="3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qFormat/>
    <w:uiPriority w:val="22"/>
    <w:rPr>
      <w:b/>
    </w:rPr>
  </w:style>
  <w:style w:type="character" w:styleId="8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_Style 1"/>
    <w:basedOn w:val="1"/>
    <w:qFormat/>
    <w:uiPriority w:val="34"/>
    <w:pPr>
      <w:ind w:firstLine="420" w:firstLineChars="200"/>
    </w:pPr>
  </w:style>
  <w:style w:type="character" w:customStyle="1" w:styleId="11">
    <w:name w:val="批注文字 Char"/>
    <w:link w:val="2"/>
    <w:qFormat/>
    <w:uiPriority w:val="99"/>
    <w:rPr>
      <w:kern w:val="2"/>
      <w:sz w:val="21"/>
      <w:szCs w:val="22"/>
    </w:rPr>
  </w:style>
  <w:style w:type="character" w:customStyle="1" w:styleId="12">
    <w:name w:val="批注文字 Char1"/>
    <w:basedOn w:val="6"/>
    <w:qFormat/>
    <w:uiPriority w:val="0"/>
    <w:rPr>
      <w:kern w:val="2"/>
      <w:sz w:val="21"/>
      <w:szCs w:val="24"/>
    </w:rPr>
  </w:style>
  <w:style w:type="paragraph" w:customStyle="1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140</Words>
  <Characters>798</Characters>
  <Lines>6</Lines>
  <Paragraphs>1</Paragraphs>
  <ScaleCrop>false</ScaleCrop>
  <LinksUpToDate>false</LinksUpToDate>
  <CharactersWithSpaces>937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2016-07-02T03:00:00Z</dcterms:created>
  <dc:creator>Administrator</dc:creator>
  <cp:lastModifiedBy>Administrator</cp:lastModifiedBy>
  <dcterms:modified xsi:type="dcterms:W3CDTF">2016-07-02T11:23:23Z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